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DDC06" w14:textId="77777777" w:rsidR="00346895" w:rsidRDefault="00346895"/>
    <w:p w14:paraId="3A3E7087" w14:textId="77777777" w:rsidR="00724D6B" w:rsidRDefault="00346895" w:rsidP="00346895">
      <w:pPr>
        <w:tabs>
          <w:tab w:val="left" w:pos="1410"/>
        </w:tabs>
      </w:pPr>
      <w:r>
        <w:tab/>
      </w:r>
    </w:p>
    <w:p w14:paraId="086FB42E" w14:textId="77777777" w:rsidR="00514A0B" w:rsidRDefault="00514A0B" w:rsidP="00346895">
      <w:pPr>
        <w:tabs>
          <w:tab w:val="left" w:pos="1410"/>
        </w:tabs>
      </w:pPr>
    </w:p>
    <w:p w14:paraId="405FEC14" w14:textId="77777777" w:rsidR="00F32A1C" w:rsidRDefault="00F32A1C" w:rsidP="00346895">
      <w:pPr>
        <w:tabs>
          <w:tab w:val="left" w:pos="1410"/>
        </w:tabs>
      </w:pPr>
    </w:p>
    <w:p w14:paraId="3AF08AEA" w14:textId="77777777" w:rsidR="00752C1F" w:rsidRDefault="00752C1F" w:rsidP="00346895">
      <w:pPr>
        <w:tabs>
          <w:tab w:val="left" w:pos="1410"/>
        </w:tabs>
      </w:pPr>
    </w:p>
    <w:p w14:paraId="390E1012" w14:textId="77777777" w:rsidR="008252D7" w:rsidRDefault="008252D7" w:rsidP="008252D7"/>
    <w:p w14:paraId="6B8B4CF1" w14:textId="28DED402" w:rsidR="008252D7" w:rsidRDefault="005846F7" w:rsidP="008252D7">
      <w:pPr>
        <w:jc w:val="center"/>
        <w:rPr>
          <w:rFonts w:asciiTheme="majorHAnsi" w:hAnsiTheme="majorHAnsi" w:cstheme="majorHAnsi"/>
          <w:b/>
          <w:sz w:val="44"/>
        </w:rPr>
      </w:pPr>
      <w:r>
        <w:rPr>
          <w:rFonts w:asciiTheme="majorHAnsi" w:hAnsiTheme="majorHAnsi" w:cstheme="majorHAnsi"/>
          <w:b/>
          <w:sz w:val="44"/>
        </w:rPr>
        <w:t xml:space="preserve">EMPREITADA </w:t>
      </w:r>
      <w:r w:rsidR="00B37926">
        <w:rPr>
          <w:rFonts w:asciiTheme="majorHAnsi" w:hAnsiTheme="majorHAnsi" w:cstheme="majorHAnsi"/>
          <w:b/>
          <w:sz w:val="44"/>
        </w:rPr>
        <w:t xml:space="preserve">DE </w:t>
      </w:r>
      <w:r w:rsidR="00BB5755">
        <w:rPr>
          <w:rFonts w:asciiTheme="majorHAnsi" w:hAnsiTheme="majorHAnsi" w:cstheme="majorHAnsi"/>
          <w:b/>
          <w:sz w:val="44"/>
        </w:rPr>
        <w:t>INTERVENÇÃO EM ALGUNS PARQUES INFANTIS DO MUNICÍPIO DE SINES</w:t>
      </w:r>
    </w:p>
    <w:p w14:paraId="5A13A18D" w14:textId="77777777" w:rsidR="001C1949" w:rsidRDefault="001C1949" w:rsidP="008252D7">
      <w:pPr>
        <w:jc w:val="center"/>
        <w:rPr>
          <w:rFonts w:asciiTheme="majorHAnsi" w:hAnsiTheme="majorHAnsi" w:cstheme="majorHAnsi"/>
          <w:b/>
          <w:sz w:val="44"/>
        </w:rPr>
      </w:pPr>
    </w:p>
    <w:p w14:paraId="3E297C8F" w14:textId="77777777" w:rsidR="00346895" w:rsidRDefault="00346895" w:rsidP="00346895">
      <w:pPr>
        <w:jc w:val="center"/>
        <w:rPr>
          <w:sz w:val="40"/>
        </w:rPr>
      </w:pPr>
    </w:p>
    <w:p w14:paraId="589C47B9" w14:textId="77777777" w:rsidR="008252D7" w:rsidRDefault="001C1949" w:rsidP="00346895">
      <w:pPr>
        <w:jc w:val="center"/>
        <w:rPr>
          <w:sz w:val="40"/>
        </w:rPr>
      </w:pPr>
      <w:r>
        <w:rPr>
          <w:rFonts w:asciiTheme="majorHAnsi" w:hAnsiTheme="majorHAnsi" w:cstheme="majorHAnsi"/>
          <w:b/>
          <w:noProof/>
          <w:sz w:val="44"/>
          <w:lang w:eastAsia="pt-PT"/>
        </w:rPr>
        <w:drawing>
          <wp:inline distT="0" distB="0" distL="0" distR="0" wp14:anchorId="6A24C74B" wp14:editId="167BE15D">
            <wp:extent cx="3413352" cy="1371546"/>
            <wp:effectExtent l="0" t="0" r="0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un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4994" cy="13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872DF" w14:textId="77777777" w:rsidR="008252D7" w:rsidRDefault="008252D7" w:rsidP="00346895">
      <w:pPr>
        <w:jc w:val="center"/>
        <w:rPr>
          <w:sz w:val="40"/>
        </w:rPr>
      </w:pPr>
    </w:p>
    <w:p w14:paraId="6DDBE013" w14:textId="77777777" w:rsidR="00E46D9C" w:rsidRDefault="00E46D9C" w:rsidP="00F32A1C">
      <w:pPr>
        <w:rPr>
          <w:sz w:val="20"/>
        </w:rPr>
      </w:pPr>
    </w:p>
    <w:p w14:paraId="27303DE7" w14:textId="77777777" w:rsidR="00E46D9C" w:rsidRDefault="00E46D9C" w:rsidP="00F32A1C">
      <w:pPr>
        <w:rPr>
          <w:sz w:val="20"/>
        </w:rPr>
      </w:pPr>
    </w:p>
    <w:p w14:paraId="00C38A48" w14:textId="7B241956" w:rsidR="00346895" w:rsidRPr="00082342" w:rsidRDefault="00960A13" w:rsidP="00F32A1C">
      <w:pPr>
        <w:jc w:val="center"/>
        <w:rPr>
          <w:b/>
          <w:sz w:val="40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CFEC43" wp14:editId="15C5EA9E">
                <wp:simplePos x="0" y="0"/>
                <wp:positionH relativeFrom="margin">
                  <wp:align>center</wp:align>
                </wp:positionH>
                <wp:positionV relativeFrom="paragraph">
                  <wp:posOffset>334010</wp:posOffset>
                </wp:positionV>
                <wp:extent cx="4181475" cy="0"/>
                <wp:effectExtent l="0" t="0" r="0" b="0"/>
                <wp:wrapNone/>
                <wp:docPr id="7" name="Conexão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36A41" id="Conexão reta 7" o:spid="_x0000_s1026" style="position:absolute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6.3pt" to="329.2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" strokeweight="1.5pt">
                <v:stroke joinstyle="bevel"/>
                <w10:wrap anchorx="margin"/>
              </v:line>
            </w:pict>
          </mc:Fallback>
        </mc:AlternateContent>
      </w:r>
      <w:r w:rsidR="009449D0">
        <w:rPr>
          <w:b/>
          <w:sz w:val="40"/>
        </w:rPr>
        <w:t xml:space="preserve">MEMÓRIA DESCRITIVA E JUSTIFICATIVA </w:t>
      </w:r>
    </w:p>
    <w:p w14:paraId="689CAAF2" w14:textId="19D4288B" w:rsidR="00346895" w:rsidRDefault="00346895" w:rsidP="00346895">
      <w:pPr>
        <w:jc w:val="center"/>
        <w:rPr>
          <w:sz w:val="40"/>
        </w:rPr>
      </w:pPr>
    </w:p>
    <w:p w14:paraId="5D56E7FF" w14:textId="6272C016" w:rsidR="00C53D68" w:rsidRDefault="00C53D68" w:rsidP="00FA35E7">
      <w:pPr>
        <w:rPr>
          <w:sz w:val="40"/>
        </w:rPr>
      </w:pPr>
    </w:p>
    <w:p w14:paraId="5D5DC208" w14:textId="77777777" w:rsidR="00E30297" w:rsidRDefault="00E30297" w:rsidP="00FA35E7">
      <w:pPr>
        <w:rPr>
          <w:sz w:val="40"/>
        </w:rPr>
      </w:pPr>
    </w:p>
    <w:p w14:paraId="6A0EFE05" w14:textId="77777777" w:rsidR="00C53D68" w:rsidRDefault="00C53D68" w:rsidP="00346895">
      <w:pPr>
        <w:jc w:val="center"/>
        <w:rPr>
          <w:sz w:val="40"/>
        </w:rPr>
      </w:pPr>
    </w:p>
    <w:p w14:paraId="5C340498" w14:textId="77777777" w:rsidR="00346895" w:rsidRDefault="00C575C6" w:rsidP="00346895">
      <w:pPr>
        <w:jc w:val="center"/>
        <w:rPr>
          <w:b/>
          <w:sz w:val="24"/>
        </w:rPr>
      </w:pPr>
      <w:r>
        <w:rPr>
          <w:b/>
          <w:sz w:val="24"/>
        </w:rPr>
        <w:t>Maio</w:t>
      </w:r>
      <w:r w:rsidR="00C54971">
        <w:rPr>
          <w:b/>
          <w:sz w:val="24"/>
        </w:rPr>
        <w:t xml:space="preserve"> de 2023</w:t>
      </w:r>
    </w:p>
    <w:p w14:paraId="52A121F2" w14:textId="77777777" w:rsidR="00346895" w:rsidRDefault="00346895" w:rsidP="00346895">
      <w:pPr>
        <w:rPr>
          <w:b/>
          <w:sz w:val="24"/>
        </w:rPr>
        <w:sectPr w:rsidR="00346895" w:rsidSect="00D51115">
          <w:head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AA01BE1" w14:textId="77777777" w:rsidR="000C504D" w:rsidRDefault="000C504D" w:rsidP="000C504D">
      <w:pPr>
        <w:tabs>
          <w:tab w:val="left" w:pos="1410"/>
        </w:tabs>
      </w:pPr>
    </w:p>
    <w:p w14:paraId="3B5A4DD9" w14:textId="77777777" w:rsidR="000C504D" w:rsidRPr="00C30962" w:rsidRDefault="000C504D" w:rsidP="00346895">
      <w:pPr>
        <w:tabs>
          <w:tab w:val="left" w:pos="1410"/>
        </w:tabs>
        <w:jc w:val="center"/>
        <w:rPr>
          <w:b/>
          <w:sz w:val="32"/>
        </w:rPr>
      </w:pPr>
    </w:p>
    <w:p w14:paraId="4BD78AAC" w14:textId="477DD3E7" w:rsidR="00D83BC8" w:rsidRPr="00C30962" w:rsidRDefault="00D83BC8" w:rsidP="00D83BC8">
      <w:pPr>
        <w:tabs>
          <w:tab w:val="left" w:pos="1410"/>
        </w:tabs>
        <w:jc w:val="center"/>
        <w:rPr>
          <w:rFonts w:asciiTheme="majorHAnsi" w:hAnsiTheme="majorHAnsi" w:cstheme="majorHAnsi"/>
          <w:b/>
          <w:sz w:val="32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82C80" wp14:editId="47A77BA8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1319522" cy="0"/>
                <wp:effectExtent l="0" t="0" r="0" b="0"/>
                <wp:wrapNone/>
                <wp:docPr id="3" name="Conexão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9522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0B10D1" id="Conexão reta 3" o:spid="_x0000_s1026" style="position:absolute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21pt" to="103.9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" strokeweight="1.5pt">
                <v:stroke joinstyle="bevel"/>
                <w10:wrap anchorx="margin"/>
              </v:line>
            </w:pict>
          </mc:Fallback>
        </mc:AlternateContent>
      </w:r>
      <w:r w:rsidR="00C30962" w:rsidRPr="00C30962">
        <w:rPr>
          <w:rFonts w:asciiTheme="majorHAnsi" w:hAnsiTheme="majorHAnsi" w:cstheme="majorHAnsi"/>
          <w:b/>
          <w:sz w:val="32"/>
        </w:rPr>
        <w:t>ÍNDICE</w:t>
      </w:r>
    </w:p>
    <w:sdt>
      <w:sdtPr>
        <w:id w:val="14205257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08E765" w14:textId="77777777" w:rsidR="00D83BC8" w:rsidRDefault="00D83BC8">
          <w:pPr>
            <w:pStyle w:val="ndice1"/>
            <w:tabs>
              <w:tab w:val="right" w:leader="dot" w:pos="8494"/>
            </w:tabs>
          </w:pPr>
        </w:p>
        <w:p w14:paraId="4D07F916" w14:textId="603A33AC" w:rsidR="00842D48" w:rsidRDefault="00A93A16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eastAsia="pt-PT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eastAsia="pt-PT"/>
            </w:rPr>
            <w:fldChar w:fldCharType="separate"/>
          </w:r>
          <w:hyperlink w:anchor="_Toc136247229" w:history="1">
            <w:r w:rsidR="00842D48" w:rsidRPr="008C147A">
              <w:rPr>
                <w:rStyle w:val="Hiperligao"/>
                <w:b/>
                <w:noProof/>
              </w:rPr>
              <w:t>1. INTRODUÇÃO</w:t>
            </w:r>
            <w:r w:rsidR="00842D48">
              <w:rPr>
                <w:noProof/>
                <w:webHidden/>
              </w:rPr>
              <w:tab/>
            </w:r>
            <w:r w:rsidR="00842D48">
              <w:rPr>
                <w:noProof/>
                <w:webHidden/>
              </w:rPr>
              <w:fldChar w:fldCharType="begin"/>
            </w:r>
            <w:r w:rsidR="00842D48">
              <w:rPr>
                <w:noProof/>
                <w:webHidden/>
              </w:rPr>
              <w:instrText xml:space="preserve"> PAGEREF _Toc136247229 \h </w:instrText>
            </w:r>
            <w:r w:rsidR="00842D48">
              <w:rPr>
                <w:noProof/>
                <w:webHidden/>
              </w:rPr>
            </w:r>
            <w:r w:rsidR="00842D48"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 w:rsidR="00842D48">
              <w:rPr>
                <w:noProof/>
                <w:webHidden/>
              </w:rPr>
              <w:fldChar w:fldCharType="end"/>
            </w:r>
          </w:hyperlink>
        </w:p>
        <w:p w14:paraId="45EB8E78" w14:textId="6B62EDE8" w:rsidR="00842D48" w:rsidRDefault="00842D4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0" w:history="1">
            <w:r w:rsidRPr="008C147A">
              <w:rPr>
                <w:rStyle w:val="Hiperligao"/>
                <w:b/>
                <w:noProof/>
              </w:rPr>
              <w:t>2. DESCRIÇÃO DOS TRABALHOS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A91F27" w14:textId="3D53C585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2" w:history="1">
            <w:r w:rsidRPr="008C147A">
              <w:rPr>
                <w:rStyle w:val="Hiperligao"/>
                <w:noProof/>
              </w:rPr>
              <w:t>2.1 ESTALEIRO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CF84E" w14:textId="4F2136D9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3" w:history="1">
            <w:r w:rsidRPr="008C147A">
              <w:rPr>
                <w:rStyle w:val="Hiperligao"/>
                <w:noProof/>
              </w:rPr>
              <w:t>2.2 FICHAS DE PROCEDIMENTOS DE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E99B4" w14:textId="26E5FFE4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4" w:history="1">
            <w:r w:rsidRPr="008C147A">
              <w:rPr>
                <w:rStyle w:val="Hiperligao"/>
                <w:noProof/>
              </w:rPr>
              <w:t>2.3 PLANO DE PREVENÇÃO E GESTÃO DE RCD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B98A2" w14:textId="0B77E1A8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5" w:history="1">
            <w:r w:rsidRPr="008C147A">
              <w:rPr>
                <w:rStyle w:val="Hiperligao"/>
                <w:noProof/>
              </w:rPr>
              <w:t>2.4 MOVIMENTO DE TERRAS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B5DA3" w14:textId="7617D026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6" w:history="1">
            <w:r w:rsidRPr="008C147A">
              <w:rPr>
                <w:rStyle w:val="Hiperligao"/>
                <w:noProof/>
              </w:rPr>
              <w:t>2.5 COLOCAÇÃO DE LANCIL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4076F" w14:textId="33584621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7" w:history="1">
            <w:r w:rsidRPr="008C147A">
              <w:rPr>
                <w:rStyle w:val="Hiperligao"/>
                <w:noProof/>
              </w:rPr>
              <w:t>2.6 DEMOLIÇÕES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E29A2" w14:textId="48A30421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8" w:history="1">
            <w:r w:rsidRPr="008C147A">
              <w:rPr>
                <w:rStyle w:val="Hiperligao"/>
                <w:noProof/>
              </w:rPr>
              <w:t>2.7 COLOCAÇÃO DE CAMADA DE AREIA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FEC84" w14:textId="7463C66A" w:rsidR="00842D48" w:rsidRDefault="00842D48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36247239" w:history="1">
            <w:r w:rsidRPr="008C147A">
              <w:rPr>
                <w:rStyle w:val="Hiperligao"/>
                <w:noProof/>
              </w:rPr>
              <w:t>2.8 PRAZO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_Toc136247239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00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B1BEC" w14:textId="1E8C3123" w:rsidR="00A93A16" w:rsidRDefault="00A93A16">
          <w:r>
            <w:rPr>
              <w:b/>
              <w:bCs/>
            </w:rPr>
            <w:fldChar w:fldCharType="end"/>
          </w:r>
        </w:p>
      </w:sdtContent>
    </w:sdt>
    <w:p w14:paraId="5D7B20CC" w14:textId="77777777" w:rsidR="000C504D" w:rsidRDefault="000C504D" w:rsidP="001C21EB">
      <w:pPr>
        <w:tabs>
          <w:tab w:val="left" w:pos="1410"/>
        </w:tabs>
      </w:pPr>
    </w:p>
    <w:p w14:paraId="57A619E2" w14:textId="77777777" w:rsidR="000C504D" w:rsidRDefault="000C504D" w:rsidP="000C504D">
      <w:pPr>
        <w:tabs>
          <w:tab w:val="left" w:pos="1410"/>
        </w:tabs>
        <w:jc w:val="center"/>
      </w:pPr>
    </w:p>
    <w:p w14:paraId="1A3BE2E6" w14:textId="77777777" w:rsidR="000C504D" w:rsidRDefault="000C504D" w:rsidP="000C504D">
      <w:pPr>
        <w:tabs>
          <w:tab w:val="left" w:pos="1410"/>
        </w:tabs>
        <w:jc w:val="center"/>
      </w:pPr>
    </w:p>
    <w:p w14:paraId="067C4555" w14:textId="77777777" w:rsidR="000C504D" w:rsidRDefault="000C504D" w:rsidP="000C504D">
      <w:pPr>
        <w:tabs>
          <w:tab w:val="left" w:pos="1410"/>
        </w:tabs>
        <w:jc w:val="center"/>
      </w:pPr>
    </w:p>
    <w:p w14:paraId="687C950F" w14:textId="77777777" w:rsidR="000C504D" w:rsidRDefault="000C504D" w:rsidP="000C504D">
      <w:pPr>
        <w:tabs>
          <w:tab w:val="left" w:pos="1410"/>
        </w:tabs>
        <w:jc w:val="center"/>
      </w:pPr>
    </w:p>
    <w:p w14:paraId="0E6F4FB9" w14:textId="77777777" w:rsidR="000C504D" w:rsidRDefault="000C504D" w:rsidP="000C504D">
      <w:pPr>
        <w:tabs>
          <w:tab w:val="left" w:pos="1410"/>
        </w:tabs>
        <w:jc w:val="center"/>
      </w:pPr>
    </w:p>
    <w:p w14:paraId="5F521591" w14:textId="77777777" w:rsidR="000C504D" w:rsidRDefault="000C504D" w:rsidP="000C504D">
      <w:pPr>
        <w:tabs>
          <w:tab w:val="left" w:pos="1410"/>
        </w:tabs>
        <w:jc w:val="center"/>
      </w:pPr>
    </w:p>
    <w:p w14:paraId="6B123FB4" w14:textId="77777777" w:rsidR="000C504D" w:rsidRDefault="000C504D" w:rsidP="000C504D">
      <w:pPr>
        <w:tabs>
          <w:tab w:val="left" w:pos="1410"/>
        </w:tabs>
        <w:jc w:val="center"/>
      </w:pPr>
    </w:p>
    <w:p w14:paraId="3622C90A" w14:textId="77777777" w:rsidR="000C504D" w:rsidRDefault="000C504D" w:rsidP="00346895">
      <w:pPr>
        <w:tabs>
          <w:tab w:val="left" w:pos="1410"/>
        </w:tabs>
        <w:jc w:val="center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93945" wp14:editId="1A070275">
                <wp:simplePos x="0" y="0"/>
                <wp:positionH relativeFrom="column">
                  <wp:posOffset>-289561</wp:posOffset>
                </wp:positionH>
                <wp:positionV relativeFrom="paragraph">
                  <wp:posOffset>5431155</wp:posOffset>
                </wp:positionV>
                <wp:extent cx="6048375" cy="9525"/>
                <wp:effectExtent l="0" t="0" r="28575" b="28575"/>
                <wp:wrapNone/>
                <wp:docPr id="8" name="Conexão re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37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48DFB" id="Conexão reta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427.65pt" to="453.45pt,4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" strokecolor="#4472c4 [3208]" strokeweight="1.5pt">
                <v:stroke joinstyle="miter"/>
              </v:line>
            </w:pict>
          </mc:Fallback>
        </mc:AlternateContent>
      </w:r>
    </w:p>
    <w:p w14:paraId="6F8746CB" w14:textId="77777777" w:rsidR="000C504D" w:rsidRDefault="000C504D" w:rsidP="000C504D"/>
    <w:p w14:paraId="33B3C27F" w14:textId="77777777" w:rsidR="005E4779" w:rsidRDefault="005E4779" w:rsidP="000C504D"/>
    <w:p w14:paraId="12395995" w14:textId="77777777" w:rsidR="005E4779" w:rsidRDefault="005E4779" w:rsidP="000C504D"/>
    <w:p w14:paraId="3D2E5BA2" w14:textId="77777777" w:rsidR="005E4779" w:rsidRDefault="005E4779" w:rsidP="000C504D"/>
    <w:p w14:paraId="367E19AA" w14:textId="77777777" w:rsidR="00C575C6" w:rsidRDefault="00C575C6" w:rsidP="000C504D"/>
    <w:p w14:paraId="1EAB50FF" w14:textId="77777777" w:rsidR="00C575C6" w:rsidRDefault="00C575C6" w:rsidP="000C504D"/>
    <w:p w14:paraId="2D4F0FFE" w14:textId="77777777" w:rsidR="00C575C6" w:rsidRDefault="00C575C6" w:rsidP="000C504D"/>
    <w:p w14:paraId="4D255672" w14:textId="77777777" w:rsidR="0031566D" w:rsidRDefault="0031566D" w:rsidP="000C504D"/>
    <w:bookmarkStart w:id="0" w:name="_Toc136247229"/>
    <w:p w14:paraId="2C721EB8" w14:textId="53BA56E9" w:rsidR="00404C2F" w:rsidRDefault="00D83BC8" w:rsidP="00404C2F">
      <w:pPr>
        <w:pStyle w:val="Ttulo1"/>
        <w:spacing w:after="240"/>
        <w:rPr>
          <w:b/>
          <w:color w:val="auto"/>
          <w:sz w:val="24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3AE9C2" wp14:editId="41DF4AEB">
                <wp:simplePos x="0" y="0"/>
                <wp:positionH relativeFrom="margin">
                  <wp:align>left</wp:align>
                </wp:positionH>
                <wp:positionV relativeFrom="paragraph">
                  <wp:posOffset>266065</wp:posOffset>
                </wp:positionV>
                <wp:extent cx="1152525" cy="0"/>
                <wp:effectExtent l="0" t="0" r="0" b="0"/>
                <wp:wrapNone/>
                <wp:docPr id="4" name="Conexão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0D9C3" id="Conexão reta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0.95pt" to="90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" strokeweight="1.5pt">
                <v:stroke joinstyle="bevel"/>
                <w10:wrap anchorx="margin"/>
              </v:line>
            </w:pict>
          </mc:Fallback>
        </mc:AlternateContent>
      </w:r>
      <w:r w:rsidR="008F4321">
        <w:rPr>
          <w:b/>
          <w:color w:val="auto"/>
          <w:sz w:val="24"/>
        </w:rPr>
        <w:t>1</w:t>
      </w:r>
      <w:r w:rsidR="008F4321" w:rsidRPr="00A93A16">
        <w:rPr>
          <w:b/>
          <w:color w:val="auto"/>
          <w:sz w:val="24"/>
        </w:rPr>
        <w:t xml:space="preserve">. </w:t>
      </w:r>
      <w:r w:rsidR="008F4321">
        <w:rPr>
          <w:b/>
          <w:color w:val="auto"/>
          <w:sz w:val="24"/>
        </w:rPr>
        <w:t>INTRODUÇÃO</w:t>
      </w:r>
      <w:bookmarkEnd w:id="0"/>
    </w:p>
    <w:p w14:paraId="3BBD7908" w14:textId="77777777" w:rsidR="00BB5755" w:rsidRPr="00A71638" w:rsidRDefault="00BB5755" w:rsidP="00BB5755">
      <w:pPr>
        <w:jc w:val="both"/>
        <w:rPr>
          <w:rFonts w:cstheme="minorHAnsi"/>
        </w:rPr>
      </w:pPr>
      <w:r w:rsidRPr="00A71638">
        <w:rPr>
          <w:rFonts w:cstheme="minorHAnsi"/>
        </w:rPr>
        <w:t xml:space="preserve">A referente empreitada diz </w:t>
      </w:r>
      <w:r>
        <w:rPr>
          <w:rFonts w:cstheme="minorHAnsi"/>
        </w:rPr>
        <w:t>respeito à reabilitação de alguns parques infantis do município de Sines, através da aplicação de novo piso em areia.</w:t>
      </w:r>
    </w:p>
    <w:p w14:paraId="2913704C" w14:textId="3A43FA70" w:rsidR="00D83BC8" w:rsidRDefault="00BB5755" w:rsidP="00CE38B8">
      <w:pPr>
        <w:jc w:val="both"/>
      </w:pPr>
      <w:r w:rsidRPr="00944339">
        <w:t>A intervenção em causa procederá</w:t>
      </w:r>
      <w:r>
        <w:t xml:space="preserve"> à remoção de pavimento existente para escavação do solo para abertura de caixa que irá receber posteriormente a camada de areia em pavimento infantil. Alguns casos envolverão também trabalhos de aplicação de lancil guia ou demolição e reconstrução de muro existente para facilitar acesso aos meios mecânicos, retirada de materiais e colocação de areia.</w:t>
      </w:r>
    </w:p>
    <w:p w14:paraId="5CEB7ABE" w14:textId="77777777" w:rsidR="00BB5755" w:rsidRDefault="00BB5755" w:rsidP="00CE38B8">
      <w:pPr>
        <w:jc w:val="both"/>
      </w:pPr>
    </w:p>
    <w:p w14:paraId="334B5A39" w14:textId="77777777" w:rsidR="00D83BC8" w:rsidRDefault="00A93A16" w:rsidP="00CE38B8">
      <w:pPr>
        <w:pStyle w:val="Ttulo1"/>
        <w:rPr>
          <w:b/>
          <w:color w:val="auto"/>
          <w:sz w:val="24"/>
        </w:rPr>
      </w:pPr>
      <w:bookmarkStart w:id="1" w:name="_Toc136247230"/>
      <w:r w:rsidRPr="00A93A16">
        <w:rPr>
          <w:b/>
          <w:color w:val="auto"/>
          <w:sz w:val="24"/>
        </w:rPr>
        <w:t xml:space="preserve">2. </w:t>
      </w:r>
      <w:r w:rsidR="00FA4C47" w:rsidRPr="00A93A16">
        <w:rPr>
          <w:b/>
          <w:color w:val="auto"/>
          <w:sz w:val="24"/>
        </w:rPr>
        <w:t>DESCRIÇÃO DOS TRABALHOS</w:t>
      </w:r>
      <w:bookmarkEnd w:id="1"/>
    </w:p>
    <w:bookmarkStart w:id="2" w:name="_Toc135298348"/>
    <w:bookmarkStart w:id="3" w:name="_Toc135298851"/>
    <w:bookmarkStart w:id="4" w:name="_Toc136009009"/>
    <w:bookmarkStart w:id="5" w:name="_Toc136247231"/>
    <w:p w14:paraId="40811E89" w14:textId="7EA24C05" w:rsidR="006D6D51" w:rsidRPr="00C7705E" w:rsidRDefault="00D83BC8" w:rsidP="00CE38B8">
      <w:pPr>
        <w:pStyle w:val="Ttulo1"/>
        <w:rPr>
          <w:b/>
          <w:color w:val="auto"/>
          <w:sz w:val="24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3C476" wp14:editId="129D92FE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2343150" cy="0"/>
                <wp:effectExtent l="0" t="0" r="0" b="0"/>
                <wp:wrapNone/>
                <wp:docPr id="5" name="Conexão r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0">
                                <a:schemeClr val="accent1"/>
                              </a:gs>
                              <a:gs pos="3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60BABE" id="Conexão reta 5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35pt" to="184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" strokeweight="1.5pt">
                <v:stroke joinstyle="bevel"/>
                <w10:wrap anchorx="margin"/>
              </v:line>
            </w:pict>
          </mc:Fallback>
        </mc:AlternateContent>
      </w:r>
      <w:bookmarkEnd w:id="2"/>
      <w:bookmarkEnd w:id="3"/>
      <w:bookmarkEnd w:id="4"/>
      <w:bookmarkEnd w:id="5"/>
    </w:p>
    <w:p w14:paraId="347D3254" w14:textId="77777777" w:rsidR="006D6D51" w:rsidRPr="002C565A" w:rsidRDefault="00B45927" w:rsidP="002C565A">
      <w:pPr>
        <w:pStyle w:val="Subttulo"/>
      </w:pPr>
      <w:bookmarkStart w:id="6" w:name="_Toc136247232"/>
      <w:r w:rsidRPr="002C565A">
        <w:t xml:space="preserve">2.1 </w:t>
      </w:r>
      <w:r w:rsidR="006D6D51" w:rsidRPr="002C565A">
        <w:t>ESTALEIRO</w:t>
      </w:r>
      <w:bookmarkEnd w:id="6"/>
    </w:p>
    <w:p w14:paraId="4200A213" w14:textId="77777777" w:rsidR="00404C2F" w:rsidRDefault="00404C2F" w:rsidP="00FE6277">
      <w:pPr>
        <w:jc w:val="both"/>
      </w:pPr>
      <w:r w:rsidRPr="00035CB2">
        <w:t>Montagem e desmontagem de estaleiro, adequado aos trabalhos e à dimensão da obra em causa, incluindo todas as instalações à natureza dos trabalhos. Tudo de modo a salvaguardar as condições de higiene, salubridade e segurança no trabalho, o cumprimento do previsto nos Regulamentos e Normas de segurança no trabalho, no Caderno de Encargos e nas determinações para este tipo de instalações.</w:t>
      </w:r>
      <w:bookmarkStart w:id="7" w:name="_Toc89435790"/>
      <w:bookmarkStart w:id="8" w:name="_Toc98493646"/>
    </w:p>
    <w:p w14:paraId="2D567969" w14:textId="77777777" w:rsidR="00404C2F" w:rsidRPr="00035CB2" w:rsidRDefault="00404C2F" w:rsidP="00404C2F">
      <w:pPr>
        <w:pStyle w:val="Textodecomentrio"/>
        <w:jc w:val="both"/>
        <w:rPr>
          <w:rFonts w:ascii="Verdana" w:hAnsi="Verdana" w:cstheme="minorHAnsi"/>
          <w:bCs/>
          <w:szCs w:val="22"/>
        </w:rPr>
      </w:pPr>
    </w:p>
    <w:p w14:paraId="697C880F" w14:textId="47FD4D85" w:rsidR="00404C2F" w:rsidRPr="000A67FD" w:rsidRDefault="002C565A" w:rsidP="002C565A">
      <w:pPr>
        <w:pStyle w:val="Subttulo"/>
      </w:pPr>
      <w:bookmarkStart w:id="9" w:name="_Toc136247233"/>
      <w:r>
        <w:t>2.2</w:t>
      </w:r>
      <w:r w:rsidR="00FE6277">
        <w:t xml:space="preserve"> </w:t>
      </w:r>
      <w:bookmarkEnd w:id="7"/>
      <w:bookmarkEnd w:id="8"/>
      <w:r w:rsidR="00A55A55">
        <w:t>FICHAS DE PROCEDIMENTOS DE SEGURANÇA</w:t>
      </w:r>
      <w:bookmarkEnd w:id="9"/>
    </w:p>
    <w:p w14:paraId="697C9C43" w14:textId="35082745" w:rsidR="00404C2F" w:rsidRPr="00035CB2" w:rsidRDefault="00404C2F" w:rsidP="00FE6277">
      <w:pPr>
        <w:jc w:val="both"/>
      </w:pPr>
      <w:r w:rsidRPr="00035CB2">
        <w:t xml:space="preserve">Trabalhos de implementação das medidas de segurança previstas nos regulamentos e normas em vigor sobre referentes a segurança e saúde para os trabalhos realizados em </w:t>
      </w:r>
      <w:r w:rsidR="00A55A55">
        <w:t>obra</w:t>
      </w:r>
      <w:r w:rsidRPr="00035CB2">
        <w:t>, incluindo todos os fornecimentos e montagem de equipamentos e serviços. Tudo devidamente executado por pessoal especializado e no estrito cumprimento do determinado quer pela legislação em vigor, quer pela entidade de segurança do dono da obra e/ou Fiscalização.</w:t>
      </w:r>
      <w:bookmarkStart w:id="10" w:name="_Toc89435791"/>
      <w:bookmarkStart w:id="11" w:name="_Toc98493647"/>
    </w:p>
    <w:p w14:paraId="6C8396FF" w14:textId="77777777" w:rsidR="00404C2F" w:rsidRDefault="00404C2F" w:rsidP="00404C2F">
      <w:pPr>
        <w:jc w:val="both"/>
      </w:pPr>
    </w:p>
    <w:p w14:paraId="0F449A9E" w14:textId="77777777" w:rsidR="00404C2F" w:rsidRPr="000A67FD" w:rsidRDefault="002C565A" w:rsidP="002C565A">
      <w:pPr>
        <w:pStyle w:val="Subttulo"/>
      </w:pPr>
      <w:bookmarkStart w:id="12" w:name="_Toc136247234"/>
      <w:r>
        <w:t xml:space="preserve">2.3 </w:t>
      </w:r>
      <w:r w:rsidR="00404C2F" w:rsidRPr="000A67FD">
        <w:t>PLANO DE PREVENÇÃO E GESTÃO DE RCD</w:t>
      </w:r>
      <w:bookmarkEnd w:id="10"/>
      <w:bookmarkEnd w:id="11"/>
      <w:bookmarkEnd w:id="12"/>
    </w:p>
    <w:p w14:paraId="55EC5B1E" w14:textId="77777777" w:rsidR="00404C2F" w:rsidRPr="00B35118" w:rsidRDefault="00404C2F" w:rsidP="00FE6277">
      <w:pPr>
        <w:jc w:val="both"/>
      </w:pPr>
      <w:r w:rsidRPr="00035CB2">
        <w:t>Trabalhos de implementação das medidas previstas no Plano de Prevenção e Gestão de Resíduos de Construção e Demolição (RCD), incluindo a recolha, separação, armazenamento temporário, montagem na obra de um sistema de acondicionamento adequado que permita a gestão seletiva de RCD.</w:t>
      </w:r>
      <w:bookmarkStart w:id="13" w:name="_Toc98493648"/>
    </w:p>
    <w:p w14:paraId="5CF27EB8" w14:textId="77777777" w:rsidR="00CE38B8" w:rsidRPr="0018370A" w:rsidRDefault="00CE38B8" w:rsidP="00404C2F"/>
    <w:p w14:paraId="5DF45047" w14:textId="497842D4" w:rsidR="00404C2F" w:rsidRDefault="002C565A" w:rsidP="002C565A">
      <w:pPr>
        <w:pStyle w:val="Subttulo"/>
      </w:pPr>
      <w:bookmarkStart w:id="14" w:name="_Toc136247235"/>
      <w:bookmarkEnd w:id="13"/>
      <w:r>
        <w:t xml:space="preserve">2.4 </w:t>
      </w:r>
      <w:r w:rsidR="00842D48">
        <w:t>MOVIMENTO DE TERRAS</w:t>
      </w:r>
      <w:bookmarkEnd w:id="14"/>
    </w:p>
    <w:p w14:paraId="0C3715B0" w14:textId="77777777" w:rsidR="00842D48" w:rsidRDefault="00CE38B8" w:rsidP="00CE38B8">
      <w:pPr>
        <w:jc w:val="both"/>
      </w:pPr>
      <w:r w:rsidRPr="00944339">
        <w:t xml:space="preserve">Os trabalhos referentes a este capítulo são relativos </w:t>
      </w:r>
      <w:r>
        <w:t xml:space="preserve">à </w:t>
      </w:r>
      <w:r w:rsidR="00872901">
        <w:t xml:space="preserve">escavação do solo para abertura de caixa, </w:t>
      </w:r>
      <w:r w:rsidR="00842D48">
        <w:t>com profundidade de 0,20m, considerando solo de terras brandas e/ou laje em betão.</w:t>
      </w:r>
    </w:p>
    <w:p w14:paraId="00B8A22B" w14:textId="10367DB5" w:rsidR="00CE38B8" w:rsidRPr="00842D48" w:rsidRDefault="00CE38B8" w:rsidP="00CE38B8">
      <w:pPr>
        <w:jc w:val="both"/>
      </w:pPr>
    </w:p>
    <w:p w14:paraId="38265FEC" w14:textId="77777777" w:rsidR="00A33907" w:rsidRDefault="00A33907" w:rsidP="002C565A">
      <w:bookmarkStart w:id="15" w:name="_Toc93064660"/>
    </w:p>
    <w:p w14:paraId="050A9D97" w14:textId="792DD0BA" w:rsidR="00872901" w:rsidRDefault="00872901" w:rsidP="00872901">
      <w:pPr>
        <w:pStyle w:val="Subttulo"/>
      </w:pPr>
      <w:bookmarkStart w:id="16" w:name="_Toc136247236"/>
      <w:r>
        <w:lastRenderedPageBreak/>
        <w:t xml:space="preserve">2.5 </w:t>
      </w:r>
      <w:r w:rsidR="00842D48">
        <w:t>COLOCAÇÃO DE LANCIL</w:t>
      </w:r>
      <w:bookmarkEnd w:id="16"/>
    </w:p>
    <w:p w14:paraId="327D670E" w14:textId="12479592" w:rsidR="00842D48" w:rsidRDefault="00872901" w:rsidP="00872901">
      <w:pPr>
        <w:jc w:val="both"/>
      </w:pPr>
      <w:r w:rsidRPr="00944339">
        <w:t xml:space="preserve">Os trabalhos referentes a este capítulo são relativos </w:t>
      </w:r>
      <w:r>
        <w:t xml:space="preserve">à </w:t>
      </w:r>
      <w:r w:rsidR="00842D48">
        <w:t>aplicação de lancil guia em betão</w:t>
      </w:r>
      <w:r w:rsidR="00842D48">
        <w:t>, sob fundação em betão.</w:t>
      </w:r>
    </w:p>
    <w:p w14:paraId="6B573623" w14:textId="77777777" w:rsidR="00A33907" w:rsidRDefault="00A33907" w:rsidP="00872901">
      <w:pPr>
        <w:jc w:val="both"/>
      </w:pPr>
    </w:p>
    <w:p w14:paraId="5728AFD9" w14:textId="7DE7CCBD" w:rsidR="00872901" w:rsidRDefault="00872901" w:rsidP="00872901">
      <w:pPr>
        <w:pStyle w:val="Subttulo"/>
      </w:pPr>
      <w:bookmarkStart w:id="17" w:name="_Toc136247237"/>
      <w:r>
        <w:t xml:space="preserve">2.6 </w:t>
      </w:r>
      <w:r w:rsidR="00842D48">
        <w:t>DEMOLIÇÕES</w:t>
      </w:r>
      <w:bookmarkEnd w:id="17"/>
    </w:p>
    <w:p w14:paraId="028F8688" w14:textId="71942FD9" w:rsidR="00872901" w:rsidRDefault="00872901" w:rsidP="00872901">
      <w:pPr>
        <w:jc w:val="both"/>
        <w:rPr>
          <w:rFonts w:cstheme="minorHAnsi"/>
          <w:b/>
        </w:rPr>
      </w:pPr>
      <w:r w:rsidRPr="00944339">
        <w:t xml:space="preserve">Os trabalhos referentes a este capítulo são relativos </w:t>
      </w:r>
      <w:r>
        <w:t xml:space="preserve">à </w:t>
      </w:r>
      <w:r w:rsidR="00842D48">
        <w:t xml:space="preserve">demolição e posterior reconstrução de muro </w:t>
      </w:r>
      <w:r w:rsidR="00842D48">
        <w:t>existente</w:t>
      </w:r>
      <w:r w:rsidR="00842D48">
        <w:t>.</w:t>
      </w:r>
    </w:p>
    <w:p w14:paraId="0AAAF948" w14:textId="7897A95B" w:rsidR="00872901" w:rsidRDefault="00872901" w:rsidP="002C565A"/>
    <w:p w14:paraId="75C6B233" w14:textId="4CE86722" w:rsidR="00872901" w:rsidRDefault="00872901" w:rsidP="00872901">
      <w:pPr>
        <w:pStyle w:val="Subttulo"/>
      </w:pPr>
      <w:bookmarkStart w:id="18" w:name="_Toc136247238"/>
      <w:r>
        <w:t>2.</w:t>
      </w:r>
      <w:r w:rsidR="0052130A">
        <w:t>7</w:t>
      </w:r>
      <w:r>
        <w:t xml:space="preserve"> </w:t>
      </w:r>
      <w:r w:rsidR="00842D48">
        <w:t>COLOCAÇÃO DE CAMADA DE AREIA</w:t>
      </w:r>
      <w:bookmarkEnd w:id="18"/>
    </w:p>
    <w:p w14:paraId="62AF3DCC" w14:textId="480412B4" w:rsidR="00872901" w:rsidRDefault="00872901" w:rsidP="00872901">
      <w:pPr>
        <w:jc w:val="both"/>
        <w:rPr>
          <w:rFonts w:cstheme="minorHAnsi"/>
          <w:b/>
        </w:rPr>
      </w:pPr>
      <w:r w:rsidRPr="00944339">
        <w:t>Os trabalhos referentes a este capítulo são</w:t>
      </w:r>
      <w:r w:rsidR="00842D48">
        <w:t xml:space="preserve"> </w:t>
      </w:r>
      <w:r w:rsidRPr="00944339">
        <w:t xml:space="preserve">relativos </w:t>
      </w:r>
      <w:r>
        <w:t>à colocação de camada de areia em pavimento infantil</w:t>
      </w:r>
      <w:r w:rsidR="00842D48">
        <w:t xml:space="preserve"> nas cai</w:t>
      </w:r>
      <w:bookmarkStart w:id="19" w:name="_GoBack"/>
      <w:bookmarkEnd w:id="19"/>
      <w:r w:rsidR="00842D48">
        <w:t>xas previamente escavadas.</w:t>
      </w:r>
    </w:p>
    <w:p w14:paraId="6D490EC7" w14:textId="77777777" w:rsidR="00872901" w:rsidRPr="00DE3AF6" w:rsidRDefault="00872901" w:rsidP="002C565A"/>
    <w:p w14:paraId="1BABE5B3" w14:textId="1900254F" w:rsidR="00404C2F" w:rsidRDefault="002C565A" w:rsidP="002C565A">
      <w:pPr>
        <w:pStyle w:val="Subttulo"/>
      </w:pPr>
      <w:bookmarkStart w:id="20" w:name="_Toc136247239"/>
      <w:r>
        <w:t>2</w:t>
      </w:r>
      <w:r w:rsidR="00285F38">
        <w:t>.</w:t>
      </w:r>
      <w:r w:rsidR="0052130A">
        <w:t>8</w:t>
      </w:r>
      <w:r>
        <w:t xml:space="preserve"> </w:t>
      </w:r>
      <w:r w:rsidR="00404C2F">
        <w:t>PRAZO</w:t>
      </w:r>
      <w:bookmarkEnd w:id="15"/>
      <w:bookmarkEnd w:id="20"/>
    </w:p>
    <w:p w14:paraId="2C97B6D5" w14:textId="77777777" w:rsidR="00404C2F" w:rsidRDefault="00404C2F" w:rsidP="00FE6277">
      <w:pPr>
        <w:jc w:val="both"/>
      </w:pPr>
      <w:r w:rsidRPr="007C6932">
        <w:t>Esta empre</w:t>
      </w:r>
      <w:r>
        <w:t>itada tem um prazo estimado de</w:t>
      </w:r>
      <w:r w:rsidR="00447203">
        <w:t xml:space="preserve"> </w:t>
      </w:r>
      <w:r w:rsidR="00CE38B8" w:rsidRPr="00842D48">
        <w:t>9</w:t>
      </w:r>
      <w:r w:rsidR="00E931C1" w:rsidRPr="00842D48">
        <w:t>0</w:t>
      </w:r>
      <w:r w:rsidR="000D1BB0" w:rsidRPr="00842D48">
        <w:t xml:space="preserve"> dias.</w:t>
      </w:r>
      <w:r w:rsidRPr="007C6932">
        <w:t xml:space="preserve"> </w:t>
      </w:r>
    </w:p>
    <w:p w14:paraId="534DC2B3" w14:textId="2A0EBC63" w:rsidR="00A05992" w:rsidRPr="007C6932" w:rsidRDefault="00A05992" w:rsidP="00FE6277">
      <w:pPr>
        <w:jc w:val="both"/>
      </w:pPr>
    </w:p>
    <w:p w14:paraId="69332524" w14:textId="125DECBF" w:rsidR="00404C2F" w:rsidRPr="00404C2F" w:rsidRDefault="00485851" w:rsidP="00404C2F">
      <w:r>
        <w:rPr>
          <w:rFonts w:ascii="Calibri" w:hAnsi="Calibri" w:cs="Calibri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88F86" wp14:editId="71C0F6C5">
                <wp:simplePos x="0" y="0"/>
                <wp:positionH relativeFrom="margin">
                  <wp:posOffset>608965</wp:posOffset>
                </wp:positionH>
                <wp:positionV relativeFrom="paragraph">
                  <wp:posOffset>245636</wp:posOffset>
                </wp:positionV>
                <wp:extent cx="4181475" cy="0"/>
                <wp:effectExtent l="0" t="0" r="0" b="0"/>
                <wp:wrapNone/>
                <wp:docPr id="6" name="Conexão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19050" cap="flat"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50000">
                                <a:schemeClr val="accent1"/>
                              </a:gs>
                              <a:gs pos="2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75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0" scaled="0"/>
                            <a:tileRect/>
                          </a:gradFill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FD6F1" id="Conexão reta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7.95pt,19.35pt" to="377.2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" strokeweight="1.5pt">
                <v:stroke joinstyle="bevel"/>
                <w10:wrap anchorx="margin"/>
              </v:line>
            </w:pict>
          </mc:Fallback>
        </mc:AlternateContent>
      </w:r>
    </w:p>
    <w:sectPr w:rsidR="00404C2F" w:rsidRPr="00404C2F" w:rsidSect="004E39DE">
      <w:headerReference w:type="default" r:id="rId10"/>
      <w:footerReference w:type="default" r:id="rId11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65B25" w14:textId="77777777" w:rsidR="00D917BF" w:rsidRDefault="00D917BF" w:rsidP="00346895">
      <w:pPr>
        <w:spacing w:after="0" w:line="240" w:lineRule="auto"/>
      </w:pPr>
      <w:r>
        <w:separator/>
      </w:r>
    </w:p>
  </w:endnote>
  <w:endnote w:type="continuationSeparator" w:id="0">
    <w:p w14:paraId="02A5BCBA" w14:textId="77777777" w:rsidR="00D917BF" w:rsidRDefault="00D917BF" w:rsidP="0034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5476652"/>
      <w:docPartObj>
        <w:docPartGallery w:val="Page Numbers (Bottom of Page)"/>
        <w:docPartUnique/>
      </w:docPartObj>
    </w:sdtPr>
    <w:sdtEndPr/>
    <w:sdtContent>
      <w:p w14:paraId="27C00A17" w14:textId="77777777" w:rsidR="001C21EB" w:rsidRDefault="001C21E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BC3">
          <w:rPr>
            <w:noProof/>
          </w:rPr>
          <w:t>4</w:t>
        </w:r>
        <w:r>
          <w:fldChar w:fldCharType="end"/>
        </w:r>
      </w:p>
    </w:sdtContent>
  </w:sdt>
  <w:p w14:paraId="0D4FCC68" w14:textId="77777777" w:rsidR="001C21EB" w:rsidRDefault="001C21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3CCCE" w14:textId="77777777" w:rsidR="00D917BF" w:rsidRDefault="00D917BF" w:rsidP="00346895">
      <w:pPr>
        <w:spacing w:after="0" w:line="240" w:lineRule="auto"/>
      </w:pPr>
      <w:r>
        <w:separator/>
      </w:r>
    </w:p>
  </w:footnote>
  <w:footnote w:type="continuationSeparator" w:id="0">
    <w:p w14:paraId="375C76D3" w14:textId="77777777" w:rsidR="00D917BF" w:rsidRDefault="00D917BF" w:rsidP="00346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0403B" w14:textId="77777777" w:rsidR="00346895" w:rsidRPr="005A5A5C" w:rsidRDefault="00346895" w:rsidP="006C1341">
    <w:pPr>
      <w:pStyle w:val="Cabealho"/>
      <w:tabs>
        <w:tab w:val="left" w:pos="495"/>
      </w:tabs>
      <w:jc w:val="right"/>
      <w:rPr>
        <w:rFonts w:asciiTheme="majorHAnsi" w:hAnsiTheme="majorHAnsi" w:cstheme="majorHAnsi"/>
        <w:b/>
      </w:rPr>
    </w:pPr>
    <w:r>
      <w:rPr>
        <w:b/>
        <w:noProof/>
        <w:lang w:eastAsia="pt-PT"/>
      </w:rPr>
      <w:drawing>
        <wp:anchor distT="0" distB="0" distL="114300" distR="114300" simplePos="0" relativeHeight="251661312" behindDoc="0" locked="0" layoutInCell="1" allowOverlap="1" wp14:anchorId="6698A721" wp14:editId="0950781B">
          <wp:simplePos x="0" y="0"/>
          <wp:positionH relativeFrom="margin">
            <wp:posOffset>-308610</wp:posOffset>
          </wp:positionH>
          <wp:positionV relativeFrom="paragraph">
            <wp:posOffset>-123273</wp:posOffset>
          </wp:positionV>
          <wp:extent cx="588397" cy="588397"/>
          <wp:effectExtent l="0" t="0" r="2540" b="254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M Sines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397" cy="588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ab/>
    </w:r>
    <w:r>
      <w:rPr>
        <w:b/>
      </w:rPr>
      <w:tab/>
    </w:r>
    <w:r w:rsidRPr="005A5A5C">
      <w:rPr>
        <w:rFonts w:asciiTheme="majorHAnsi" w:hAnsiTheme="majorHAnsi" w:cstheme="majorHAnsi"/>
        <w:b/>
      </w:rPr>
      <w:t>CÂMARA MUNICIPAL DE SINES</w:t>
    </w:r>
  </w:p>
  <w:p w14:paraId="3D0CDCD1" w14:textId="77777777" w:rsidR="00DA158B" w:rsidRPr="005A5A5C" w:rsidRDefault="00346895" w:rsidP="00DA158B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20"/>
      </w:rPr>
    </w:pPr>
    <w:r w:rsidRPr="005A5A5C">
      <w:rPr>
        <w:rFonts w:asciiTheme="majorHAnsi" w:hAnsiTheme="majorHAnsi" w:cstheme="majorHAnsi"/>
        <w:sz w:val="20"/>
      </w:rPr>
      <w:t>Divisão de Obr</w:t>
    </w:r>
    <w:r w:rsidR="003928FD">
      <w:rPr>
        <w:rFonts w:asciiTheme="majorHAnsi" w:hAnsiTheme="majorHAnsi" w:cstheme="majorHAnsi"/>
        <w:sz w:val="20"/>
      </w:rPr>
      <w:t>as Municipais</w:t>
    </w:r>
    <w:r w:rsidR="00DA158B">
      <w:rPr>
        <w:rFonts w:asciiTheme="majorHAnsi" w:hAnsiTheme="majorHAnsi" w:cstheme="majorHAnsi"/>
        <w:sz w:val="20"/>
      </w:rPr>
      <w:t xml:space="preserve"> – DOM</w:t>
    </w:r>
  </w:p>
  <w:p w14:paraId="31801F69" w14:textId="77777777" w:rsidR="00346895" w:rsidRPr="005A5A5C" w:rsidRDefault="00346895" w:rsidP="006C1341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20"/>
      </w:rPr>
    </w:pPr>
    <w:r w:rsidRPr="005A5A5C">
      <w:rPr>
        <w:rFonts w:asciiTheme="majorHAnsi" w:hAnsiTheme="majorHAnsi" w:cstheme="majorHAnsi"/>
        <w:sz w:val="20"/>
      </w:rPr>
      <w:t>Serviço d</w:t>
    </w:r>
    <w:r w:rsidR="003928FD">
      <w:rPr>
        <w:rFonts w:asciiTheme="majorHAnsi" w:hAnsiTheme="majorHAnsi" w:cstheme="majorHAnsi"/>
        <w:sz w:val="20"/>
      </w:rPr>
      <w:t>e Empreitadas de Obras Públicas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D1A9D" w14:textId="77777777" w:rsidR="00346895" w:rsidRPr="00BA1D38" w:rsidRDefault="00346895" w:rsidP="00346895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20"/>
      </w:rPr>
    </w:pPr>
    <w:r w:rsidRPr="00BA1D38">
      <w:rPr>
        <w:b/>
        <w:noProof/>
        <w:lang w:eastAsia="pt-PT"/>
      </w:rPr>
      <w:drawing>
        <wp:anchor distT="0" distB="0" distL="114300" distR="114300" simplePos="0" relativeHeight="251663360" behindDoc="0" locked="0" layoutInCell="1" allowOverlap="1" wp14:anchorId="6F1C527D" wp14:editId="2C956578">
          <wp:simplePos x="0" y="0"/>
          <wp:positionH relativeFrom="margin">
            <wp:posOffset>-539391</wp:posOffset>
          </wp:positionH>
          <wp:positionV relativeFrom="paragraph">
            <wp:posOffset>-66675</wp:posOffset>
          </wp:positionV>
          <wp:extent cx="524786" cy="524786"/>
          <wp:effectExtent l="0" t="0" r="8890" b="889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M Sines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786" cy="524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1D38">
      <w:rPr>
        <w:b/>
      </w:rPr>
      <w:tab/>
    </w:r>
    <w:r w:rsidRPr="00BA1D38">
      <w:rPr>
        <w:b/>
      </w:rPr>
      <w:tab/>
    </w:r>
  </w:p>
  <w:p w14:paraId="6F850726" w14:textId="73E03CAF" w:rsidR="00E30297" w:rsidRDefault="005846F7" w:rsidP="00346895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Empreitada </w:t>
    </w:r>
    <w:r w:rsidR="00B37926">
      <w:rPr>
        <w:rFonts w:asciiTheme="majorHAnsi" w:hAnsiTheme="majorHAnsi" w:cstheme="majorHAnsi"/>
        <w:sz w:val="18"/>
      </w:rPr>
      <w:t xml:space="preserve">de </w:t>
    </w:r>
    <w:r w:rsidR="00BB5755">
      <w:rPr>
        <w:rFonts w:asciiTheme="majorHAnsi" w:hAnsiTheme="majorHAnsi" w:cstheme="majorHAnsi"/>
        <w:sz w:val="18"/>
      </w:rPr>
      <w:t>Intervenção em Alguns Parques Infantis do Município de Sines</w:t>
    </w:r>
    <w:r w:rsidR="000656B5">
      <w:rPr>
        <w:rFonts w:asciiTheme="majorHAnsi" w:hAnsiTheme="majorHAnsi" w:cstheme="majorHAnsi"/>
        <w:sz w:val="18"/>
      </w:rPr>
      <w:t xml:space="preserve"> </w:t>
    </w:r>
    <w:r w:rsidR="00346895" w:rsidRPr="008418CE">
      <w:rPr>
        <w:rFonts w:asciiTheme="majorHAnsi" w:hAnsiTheme="majorHAnsi" w:cstheme="majorHAnsi"/>
        <w:sz w:val="18"/>
      </w:rPr>
      <w:t>|</w:t>
    </w:r>
  </w:p>
  <w:p w14:paraId="7732C71B" w14:textId="669DB73E" w:rsidR="00346895" w:rsidRPr="008418CE" w:rsidRDefault="00346895" w:rsidP="00346895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18"/>
      </w:rPr>
    </w:pPr>
    <w:r w:rsidRPr="008418CE">
      <w:rPr>
        <w:rFonts w:asciiTheme="majorHAnsi" w:hAnsiTheme="majorHAnsi" w:cstheme="majorHAnsi"/>
        <w:sz w:val="18"/>
      </w:rPr>
      <w:t>Projeto</w:t>
    </w:r>
    <w:r w:rsidR="00E30297">
      <w:rPr>
        <w:rFonts w:asciiTheme="majorHAnsi" w:hAnsiTheme="majorHAnsi" w:cstheme="majorHAnsi"/>
        <w:sz w:val="18"/>
      </w:rPr>
      <w:t xml:space="preserve"> </w:t>
    </w:r>
    <w:r w:rsidRPr="008418CE">
      <w:rPr>
        <w:rFonts w:asciiTheme="majorHAnsi" w:hAnsiTheme="majorHAnsi" w:cstheme="majorHAnsi"/>
        <w:sz w:val="18"/>
      </w:rPr>
      <w:t>de Execução</w:t>
    </w:r>
  </w:p>
  <w:p w14:paraId="720D6159" w14:textId="77777777" w:rsidR="00346895" w:rsidRPr="005A5A5C" w:rsidRDefault="00346895" w:rsidP="006C1341">
    <w:pPr>
      <w:pStyle w:val="Cabealho"/>
      <w:tabs>
        <w:tab w:val="left" w:pos="495"/>
      </w:tabs>
      <w:jc w:val="right"/>
      <w:rPr>
        <w:rFonts w:asciiTheme="majorHAnsi" w:hAnsiTheme="majorHAnsi" w:cstheme="majorHAnsi"/>
        <w:sz w:val="20"/>
      </w:rPr>
    </w:pPr>
    <w:r w:rsidRPr="005A5A5C">
      <w:rPr>
        <w:rFonts w:asciiTheme="majorHAnsi" w:hAnsiTheme="majorHAnsi" w:cstheme="majorHAns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52D2"/>
    <w:multiLevelType w:val="multilevel"/>
    <w:tmpl w:val="0C4AF3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08471F"/>
    <w:multiLevelType w:val="hybridMultilevel"/>
    <w:tmpl w:val="726ADACA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8232138"/>
    <w:multiLevelType w:val="hybridMultilevel"/>
    <w:tmpl w:val="00086F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60AB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0045D5"/>
    <w:multiLevelType w:val="hybridMultilevel"/>
    <w:tmpl w:val="ED9AB9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065B8"/>
    <w:multiLevelType w:val="multilevel"/>
    <w:tmpl w:val="112624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A6741E2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0817F9"/>
    <w:multiLevelType w:val="hybridMultilevel"/>
    <w:tmpl w:val="D870E3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10255"/>
    <w:multiLevelType w:val="hybridMultilevel"/>
    <w:tmpl w:val="6E52DDF4"/>
    <w:lvl w:ilvl="0" w:tplc="10002546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CE41507"/>
    <w:multiLevelType w:val="hybridMultilevel"/>
    <w:tmpl w:val="BBA4FD9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C4807"/>
    <w:multiLevelType w:val="multilevel"/>
    <w:tmpl w:val="EC342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FA006A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38A0C4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741A9B"/>
    <w:multiLevelType w:val="hybridMultilevel"/>
    <w:tmpl w:val="E9B445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61F4B"/>
    <w:multiLevelType w:val="multilevel"/>
    <w:tmpl w:val="731217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4B24441"/>
    <w:multiLevelType w:val="multilevel"/>
    <w:tmpl w:val="5DFAC7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125FD5"/>
    <w:multiLevelType w:val="hybridMultilevel"/>
    <w:tmpl w:val="88F6E69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6"/>
  </w:num>
  <w:num w:numId="5">
    <w:abstractNumId w:val="11"/>
  </w:num>
  <w:num w:numId="6">
    <w:abstractNumId w:val="5"/>
  </w:num>
  <w:num w:numId="7">
    <w:abstractNumId w:val="14"/>
  </w:num>
  <w:num w:numId="8">
    <w:abstractNumId w:val="0"/>
  </w:num>
  <w:num w:numId="9">
    <w:abstractNumId w:val="10"/>
  </w:num>
  <w:num w:numId="10">
    <w:abstractNumId w:val="15"/>
  </w:num>
  <w:num w:numId="11">
    <w:abstractNumId w:val="9"/>
  </w:num>
  <w:num w:numId="12">
    <w:abstractNumId w:val="4"/>
  </w:num>
  <w:num w:numId="13">
    <w:abstractNumId w:val="2"/>
  </w:num>
  <w:num w:numId="14">
    <w:abstractNumId w:val="8"/>
  </w:num>
  <w:num w:numId="15">
    <w:abstractNumId w:val="7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95"/>
    <w:rsid w:val="00002522"/>
    <w:rsid w:val="00026605"/>
    <w:rsid w:val="00030F7C"/>
    <w:rsid w:val="000440E6"/>
    <w:rsid w:val="000468BD"/>
    <w:rsid w:val="00047F9C"/>
    <w:rsid w:val="00052042"/>
    <w:rsid w:val="00053F54"/>
    <w:rsid w:val="00057AB4"/>
    <w:rsid w:val="0006086C"/>
    <w:rsid w:val="00063CE5"/>
    <w:rsid w:val="000656B5"/>
    <w:rsid w:val="00077C47"/>
    <w:rsid w:val="00082342"/>
    <w:rsid w:val="00092570"/>
    <w:rsid w:val="0009706F"/>
    <w:rsid w:val="00097C06"/>
    <w:rsid w:val="000A0DED"/>
    <w:rsid w:val="000A18C6"/>
    <w:rsid w:val="000C186E"/>
    <w:rsid w:val="000C4922"/>
    <w:rsid w:val="000C504D"/>
    <w:rsid w:val="000D0EC2"/>
    <w:rsid w:val="000D1BB0"/>
    <w:rsid w:val="000E3486"/>
    <w:rsid w:val="000E4E58"/>
    <w:rsid w:val="000E7A15"/>
    <w:rsid w:val="000F0136"/>
    <w:rsid w:val="000F30B6"/>
    <w:rsid w:val="001030F5"/>
    <w:rsid w:val="001047B0"/>
    <w:rsid w:val="0011047D"/>
    <w:rsid w:val="001165CE"/>
    <w:rsid w:val="00117696"/>
    <w:rsid w:val="0012776A"/>
    <w:rsid w:val="00143F16"/>
    <w:rsid w:val="00162008"/>
    <w:rsid w:val="001661CB"/>
    <w:rsid w:val="00171C03"/>
    <w:rsid w:val="00181840"/>
    <w:rsid w:val="001865FB"/>
    <w:rsid w:val="0018693B"/>
    <w:rsid w:val="001A3078"/>
    <w:rsid w:val="001A7414"/>
    <w:rsid w:val="001B2550"/>
    <w:rsid w:val="001B2BCF"/>
    <w:rsid w:val="001B704E"/>
    <w:rsid w:val="001C1949"/>
    <w:rsid w:val="001C21EB"/>
    <w:rsid w:val="001C27E6"/>
    <w:rsid w:val="001D1EA6"/>
    <w:rsid w:val="001D52BC"/>
    <w:rsid w:val="001D6A6B"/>
    <w:rsid w:val="001D778F"/>
    <w:rsid w:val="001E17E8"/>
    <w:rsid w:val="001E6BED"/>
    <w:rsid w:val="001E742B"/>
    <w:rsid w:val="001E7BDE"/>
    <w:rsid w:val="001F3A8D"/>
    <w:rsid w:val="001F5933"/>
    <w:rsid w:val="001F7F03"/>
    <w:rsid w:val="002049A3"/>
    <w:rsid w:val="00212AAC"/>
    <w:rsid w:val="00230378"/>
    <w:rsid w:val="0024652C"/>
    <w:rsid w:val="00246C3E"/>
    <w:rsid w:val="00254851"/>
    <w:rsid w:val="00257C47"/>
    <w:rsid w:val="00260668"/>
    <w:rsid w:val="00275908"/>
    <w:rsid w:val="00285F38"/>
    <w:rsid w:val="00286D58"/>
    <w:rsid w:val="0029401F"/>
    <w:rsid w:val="002970D7"/>
    <w:rsid w:val="002A08B0"/>
    <w:rsid w:val="002B025E"/>
    <w:rsid w:val="002B0391"/>
    <w:rsid w:val="002B1BFC"/>
    <w:rsid w:val="002C565A"/>
    <w:rsid w:val="002D39F5"/>
    <w:rsid w:val="002E311C"/>
    <w:rsid w:val="002F1159"/>
    <w:rsid w:val="00305667"/>
    <w:rsid w:val="00310D0C"/>
    <w:rsid w:val="0031566D"/>
    <w:rsid w:val="00333B12"/>
    <w:rsid w:val="003345FE"/>
    <w:rsid w:val="003421AE"/>
    <w:rsid w:val="00346895"/>
    <w:rsid w:val="003508E3"/>
    <w:rsid w:val="00356CD7"/>
    <w:rsid w:val="00357F81"/>
    <w:rsid w:val="00362824"/>
    <w:rsid w:val="0038404F"/>
    <w:rsid w:val="00386876"/>
    <w:rsid w:val="00386BC3"/>
    <w:rsid w:val="00387690"/>
    <w:rsid w:val="003928FD"/>
    <w:rsid w:val="0039548F"/>
    <w:rsid w:val="003A74CE"/>
    <w:rsid w:val="003B1F8D"/>
    <w:rsid w:val="003B223A"/>
    <w:rsid w:val="003B642C"/>
    <w:rsid w:val="003C14CD"/>
    <w:rsid w:val="003C6077"/>
    <w:rsid w:val="003C6600"/>
    <w:rsid w:val="003C663B"/>
    <w:rsid w:val="003D1A80"/>
    <w:rsid w:val="003D2947"/>
    <w:rsid w:val="003E0FC6"/>
    <w:rsid w:val="003E7B65"/>
    <w:rsid w:val="003F150D"/>
    <w:rsid w:val="003F27B0"/>
    <w:rsid w:val="003F7FB5"/>
    <w:rsid w:val="00404C2F"/>
    <w:rsid w:val="00407994"/>
    <w:rsid w:val="00416887"/>
    <w:rsid w:val="00421D5F"/>
    <w:rsid w:val="00425C6C"/>
    <w:rsid w:val="00430772"/>
    <w:rsid w:val="004348A7"/>
    <w:rsid w:val="0044364E"/>
    <w:rsid w:val="00445BFD"/>
    <w:rsid w:val="00447203"/>
    <w:rsid w:val="004477B5"/>
    <w:rsid w:val="0045794F"/>
    <w:rsid w:val="00460AA1"/>
    <w:rsid w:val="00461D09"/>
    <w:rsid w:val="00463563"/>
    <w:rsid w:val="004667AA"/>
    <w:rsid w:val="004707BE"/>
    <w:rsid w:val="0047358A"/>
    <w:rsid w:val="0047677A"/>
    <w:rsid w:val="00485851"/>
    <w:rsid w:val="00492994"/>
    <w:rsid w:val="004A73F0"/>
    <w:rsid w:val="004A74F9"/>
    <w:rsid w:val="004B54BB"/>
    <w:rsid w:val="004B5501"/>
    <w:rsid w:val="004C22F1"/>
    <w:rsid w:val="004C7D2A"/>
    <w:rsid w:val="004D7F81"/>
    <w:rsid w:val="004E1FC2"/>
    <w:rsid w:val="004E30BB"/>
    <w:rsid w:val="004E39DE"/>
    <w:rsid w:val="004E5455"/>
    <w:rsid w:val="004F24C4"/>
    <w:rsid w:val="004F5665"/>
    <w:rsid w:val="00503937"/>
    <w:rsid w:val="00505416"/>
    <w:rsid w:val="00505D78"/>
    <w:rsid w:val="00506A81"/>
    <w:rsid w:val="00511D69"/>
    <w:rsid w:val="005124B8"/>
    <w:rsid w:val="0051412B"/>
    <w:rsid w:val="00514A0B"/>
    <w:rsid w:val="0052130A"/>
    <w:rsid w:val="00526C71"/>
    <w:rsid w:val="005326D2"/>
    <w:rsid w:val="0053769E"/>
    <w:rsid w:val="005478D1"/>
    <w:rsid w:val="00552F0B"/>
    <w:rsid w:val="005546C9"/>
    <w:rsid w:val="00561DE0"/>
    <w:rsid w:val="0056205D"/>
    <w:rsid w:val="00570A69"/>
    <w:rsid w:val="005737D0"/>
    <w:rsid w:val="0057511D"/>
    <w:rsid w:val="005846F7"/>
    <w:rsid w:val="00585ED5"/>
    <w:rsid w:val="005A10A7"/>
    <w:rsid w:val="005A594F"/>
    <w:rsid w:val="005B2048"/>
    <w:rsid w:val="005B507C"/>
    <w:rsid w:val="005B76B3"/>
    <w:rsid w:val="005B786C"/>
    <w:rsid w:val="005C4343"/>
    <w:rsid w:val="005C50C7"/>
    <w:rsid w:val="005D4F15"/>
    <w:rsid w:val="005E38C0"/>
    <w:rsid w:val="005E4779"/>
    <w:rsid w:val="006033B0"/>
    <w:rsid w:val="0061312F"/>
    <w:rsid w:val="00614A4A"/>
    <w:rsid w:val="00621183"/>
    <w:rsid w:val="00622038"/>
    <w:rsid w:val="00633BFE"/>
    <w:rsid w:val="006405A8"/>
    <w:rsid w:val="00644268"/>
    <w:rsid w:val="00644793"/>
    <w:rsid w:val="00644C41"/>
    <w:rsid w:val="00656250"/>
    <w:rsid w:val="006606B2"/>
    <w:rsid w:val="00665A96"/>
    <w:rsid w:val="00672BFC"/>
    <w:rsid w:val="006A3CE9"/>
    <w:rsid w:val="006A45D5"/>
    <w:rsid w:val="006B0518"/>
    <w:rsid w:val="006D1C83"/>
    <w:rsid w:val="006D3455"/>
    <w:rsid w:val="006D3DAE"/>
    <w:rsid w:val="006D6D51"/>
    <w:rsid w:val="006F008C"/>
    <w:rsid w:val="006F0E02"/>
    <w:rsid w:val="006F2EAD"/>
    <w:rsid w:val="006F676E"/>
    <w:rsid w:val="00700416"/>
    <w:rsid w:val="00711B3F"/>
    <w:rsid w:val="007144B7"/>
    <w:rsid w:val="00717939"/>
    <w:rsid w:val="00717941"/>
    <w:rsid w:val="00724D6B"/>
    <w:rsid w:val="00736C3A"/>
    <w:rsid w:val="00747500"/>
    <w:rsid w:val="00750BC6"/>
    <w:rsid w:val="00752C1F"/>
    <w:rsid w:val="007653AB"/>
    <w:rsid w:val="00766910"/>
    <w:rsid w:val="00766D5E"/>
    <w:rsid w:val="007707E8"/>
    <w:rsid w:val="00771082"/>
    <w:rsid w:val="00772FFF"/>
    <w:rsid w:val="00787CD3"/>
    <w:rsid w:val="00792DDC"/>
    <w:rsid w:val="007947AF"/>
    <w:rsid w:val="007A4911"/>
    <w:rsid w:val="007A5301"/>
    <w:rsid w:val="007A5366"/>
    <w:rsid w:val="007A5710"/>
    <w:rsid w:val="007C07E4"/>
    <w:rsid w:val="007C2BFE"/>
    <w:rsid w:val="007D1AF8"/>
    <w:rsid w:val="007D38A8"/>
    <w:rsid w:val="007D5EE1"/>
    <w:rsid w:val="007E0AE9"/>
    <w:rsid w:val="007E4787"/>
    <w:rsid w:val="007E73F4"/>
    <w:rsid w:val="007F3935"/>
    <w:rsid w:val="008018F9"/>
    <w:rsid w:val="00821710"/>
    <w:rsid w:val="008252D7"/>
    <w:rsid w:val="00830561"/>
    <w:rsid w:val="00837E6F"/>
    <w:rsid w:val="0084039A"/>
    <w:rsid w:val="008418CE"/>
    <w:rsid w:val="00842D48"/>
    <w:rsid w:val="00846707"/>
    <w:rsid w:val="00853936"/>
    <w:rsid w:val="00855D97"/>
    <w:rsid w:val="0086207B"/>
    <w:rsid w:val="00863299"/>
    <w:rsid w:val="00872901"/>
    <w:rsid w:val="0087450B"/>
    <w:rsid w:val="00875202"/>
    <w:rsid w:val="0087536C"/>
    <w:rsid w:val="00884E43"/>
    <w:rsid w:val="0089031C"/>
    <w:rsid w:val="008B4348"/>
    <w:rsid w:val="008B6EF6"/>
    <w:rsid w:val="008C1072"/>
    <w:rsid w:val="008C1998"/>
    <w:rsid w:val="008C6DB0"/>
    <w:rsid w:val="008C6FAB"/>
    <w:rsid w:val="008D3634"/>
    <w:rsid w:val="008E0C49"/>
    <w:rsid w:val="008E0D53"/>
    <w:rsid w:val="008E1625"/>
    <w:rsid w:val="008F4321"/>
    <w:rsid w:val="00904860"/>
    <w:rsid w:val="00904C6E"/>
    <w:rsid w:val="0090617D"/>
    <w:rsid w:val="00907F6B"/>
    <w:rsid w:val="00916159"/>
    <w:rsid w:val="009163C6"/>
    <w:rsid w:val="00931FDE"/>
    <w:rsid w:val="00937FC2"/>
    <w:rsid w:val="00941ADF"/>
    <w:rsid w:val="009449D0"/>
    <w:rsid w:val="00946C72"/>
    <w:rsid w:val="0095071F"/>
    <w:rsid w:val="009531B6"/>
    <w:rsid w:val="00960A13"/>
    <w:rsid w:val="00983810"/>
    <w:rsid w:val="009A1A53"/>
    <w:rsid w:val="009A336C"/>
    <w:rsid w:val="009A7C35"/>
    <w:rsid w:val="009B4ED1"/>
    <w:rsid w:val="009B7705"/>
    <w:rsid w:val="009C2F32"/>
    <w:rsid w:val="009C3D99"/>
    <w:rsid w:val="009D07B3"/>
    <w:rsid w:val="009D256E"/>
    <w:rsid w:val="009E1A58"/>
    <w:rsid w:val="009E4E0B"/>
    <w:rsid w:val="009F2DA1"/>
    <w:rsid w:val="009F5090"/>
    <w:rsid w:val="009F7F2F"/>
    <w:rsid w:val="00A05992"/>
    <w:rsid w:val="00A145E5"/>
    <w:rsid w:val="00A16674"/>
    <w:rsid w:val="00A17B39"/>
    <w:rsid w:val="00A20BF1"/>
    <w:rsid w:val="00A25A4E"/>
    <w:rsid w:val="00A3152A"/>
    <w:rsid w:val="00A33907"/>
    <w:rsid w:val="00A34DD3"/>
    <w:rsid w:val="00A41B78"/>
    <w:rsid w:val="00A5074B"/>
    <w:rsid w:val="00A50FD1"/>
    <w:rsid w:val="00A523A7"/>
    <w:rsid w:val="00A53098"/>
    <w:rsid w:val="00A55A55"/>
    <w:rsid w:val="00A7216A"/>
    <w:rsid w:val="00A81911"/>
    <w:rsid w:val="00A85591"/>
    <w:rsid w:val="00A860E7"/>
    <w:rsid w:val="00A863B2"/>
    <w:rsid w:val="00A9177A"/>
    <w:rsid w:val="00A93A16"/>
    <w:rsid w:val="00A93B90"/>
    <w:rsid w:val="00AA7B72"/>
    <w:rsid w:val="00AB126A"/>
    <w:rsid w:val="00AD3B2E"/>
    <w:rsid w:val="00AD686D"/>
    <w:rsid w:val="00AD765C"/>
    <w:rsid w:val="00AD7C42"/>
    <w:rsid w:val="00AE217F"/>
    <w:rsid w:val="00B24F1C"/>
    <w:rsid w:val="00B325E3"/>
    <w:rsid w:val="00B37926"/>
    <w:rsid w:val="00B45927"/>
    <w:rsid w:val="00B52883"/>
    <w:rsid w:val="00B60AF0"/>
    <w:rsid w:val="00B63E9B"/>
    <w:rsid w:val="00B712D0"/>
    <w:rsid w:val="00B75E18"/>
    <w:rsid w:val="00B93409"/>
    <w:rsid w:val="00B96B3A"/>
    <w:rsid w:val="00B97C00"/>
    <w:rsid w:val="00BA1D38"/>
    <w:rsid w:val="00BA4110"/>
    <w:rsid w:val="00BA47E5"/>
    <w:rsid w:val="00BB0F08"/>
    <w:rsid w:val="00BB5755"/>
    <w:rsid w:val="00BC0422"/>
    <w:rsid w:val="00BC1CA1"/>
    <w:rsid w:val="00BC1D3C"/>
    <w:rsid w:val="00BD0943"/>
    <w:rsid w:val="00BD0A13"/>
    <w:rsid w:val="00BE770E"/>
    <w:rsid w:val="00BF5371"/>
    <w:rsid w:val="00C05038"/>
    <w:rsid w:val="00C07A21"/>
    <w:rsid w:val="00C30962"/>
    <w:rsid w:val="00C3448D"/>
    <w:rsid w:val="00C36704"/>
    <w:rsid w:val="00C47FD8"/>
    <w:rsid w:val="00C51CB7"/>
    <w:rsid w:val="00C53D68"/>
    <w:rsid w:val="00C54971"/>
    <w:rsid w:val="00C54B66"/>
    <w:rsid w:val="00C56385"/>
    <w:rsid w:val="00C575C6"/>
    <w:rsid w:val="00C60613"/>
    <w:rsid w:val="00C7705E"/>
    <w:rsid w:val="00C80FA7"/>
    <w:rsid w:val="00C84984"/>
    <w:rsid w:val="00C85158"/>
    <w:rsid w:val="00C95CE0"/>
    <w:rsid w:val="00CA0C30"/>
    <w:rsid w:val="00CA2B93"/>
    <w:rsid w:val="00CA4047"/>
    <w:rsid w:val="00CA7A66"/>
    <w:rsid w:val="00CB157B"/>
    <w:rsid w:val="00CC47E1"/>
    <w:rsid w:val="00CC66AF"/>
    <w:rsid w:val="00CD7100"/>
    <w:rsid w:val="00CE38B8"/>
    <w:rsid w:val="00CF5F2D"/>
    <w:rsid w:val="00CF679D"/>
    <w:rsid w:val="00D02EC0"/>
    <w:rsid w:val="00D1640E"/>
    <w:rsid w:val="00D172B2"/>
    <w:rsid w:val="00D20785"/>
    <w:rsid w:val="00D21703"/>
    <w:rsid w:val="00D3258E"/>
    <w:rsid w:val="00D37E90"/>
    <w:rsid w:val="00D50D88"/>
    <w:rsid w:val="00D50EDA"/>
    <w:rsid w:val="00D51115"/>
    <w:rsid w:val="00D53051"/>
    <w:rsid w:val="00D545EB"/>
    <w:rsid w:val="00D57897"/>
    <w:rsid w:val="00D63106"/>
    <w:rsid w:val="00D67E2F"/>
    <w:rsid w:val="00D83BC8"/>
    <w:rsid w:val="00D85074"/>
    <w:rsid w:val="00D917BF"/>
    <w:rsid w:val="00DA158B"/>
    <w:rsid w:val="00DB16C7"/>
    <w:rsid w:val="00DB1786"/>
    <w:rsid w:val="00DB45A7"/>
    <w:rsid w:val="00DC2DDF"/>
    <w:rsid w:val="00DC40D5"/>
    <w:rsid w:val="00DD1974"/>
    <w:rsid w:val="00DD2DB6"/>
    <w:rsid w:val="00DD40AB"/>
    <w:rsid w:val="00DD4AD3"/>
    <w:rsid w:val="00DD5C7B"/>
    <w:rsid w:val="00DD637A"/>
    <w:rsid w:val="00DD7B82"/>
    <w:rsid w:val="00DE3639"/>
    <w:rsid w:val="00DF50B9"/>
    <w:rsid w:val="00E216A4"/>
    <w:rsid w:val="00E2268B"/>
    <w:rsid w:val="00E30297"/>
    <w:rsid w:val="00E34E98"/>
    <w:rsid w:val="00E35EF0"/>
    <w:rsid w:val="00E41BF4"/>
    <w:rsid w:val="00E45472"/>
    <w:rsid w:val="00E46D9C"/>
    <w:rsid w:val="00E4712B"/>
    <w:rsid w:val="00E512B5"/>
    <w:rsid w:val="00E61A2A"/>
    <w:rsid w:val="00E66834"/>
    <w:rsid w:val="00E819FB"/>
    <w:rsid w:val="00E81C9A"/>
    <w:rsid w:val="00E86FBB"/>
    <w:rsid w:val="00E92871"/>
    <w:rsid w:val="00E9301B"/>
    <w:rsid w:val="00E931C1"/>
    <w:rsid w:val="00EA096E"/>
    <w:rsid w:val="00EA0FA5"/>
    <w:rsid w:val="00EA3B49"/>
    <w:rsid w:val="00EA3E9C"/>
    <w:rsid w:val="00EA7C59"/>
    <w:rsid w:val="00EB128E"/>
    <w:rsid w:val="00EB5FAE"/>
    <w:rsid w:val="00EC02E9"/>
    <w:rsid w:val="00EC0985"/>
    <w:rsid w:val="00EC102B"/>
    <w:rsid w:val="00EC2756"/>
    <w:rsid w:val="00ED77BF"/>
    <w:rsid w:val="00EE0A85"/>
    <w:rsid w:val="00EE6A59"/>
    <w:rsid w:val="00EF13DA"/>
    <w:rsid w:val="00EF5ACE"/>
    <w:rsid w:val="00EF67AC"/>
    <w:rsid w:val="00EF7E86"/>
    <w:rsid w:val="00F11593"/>
    <w:rsid w:val="00F128AC"/>
    <w:rsid w:val="00F16269"/>
    <w:rsid w:val="00F169FB"/>
    <w:rsid w:val="00F22264"/>
    <w:rsid w:val="00F32A1C"/>
    <w:rsid w:val="00F40D19"/>
    <w:rsid w:val="00F445B8"/>
    <w:rsid w:val="00F5206F"/>
    <w:rsid w:val="00F55352"/>
    <w:rsid w:val="00F602E6"/>
    <w:rsid w:val="00F611C1"/>
    <w:rsid w:val="00F661F4"/>
    <w:rsid w:val="00F6687C"/>
    <w:rsid w:val="00F8793E"/>
    <w:rsid w:val="00F90748"/>
    <w:rsid w:val="00FA35E7"/>
    <w:rsid w:val="00FA4C47"/>
    <w:rsid w:val="00FB06D0"/>
    <w:rsid w:val="00FB3159"/>
    <w:rsid w:val="00FB62A1"/>
    <w:rsid w:val="00FC480C"/>
    <w:rsid w:val="00FC4D5F"/>
    <w:rsid w:val="00FC51AA"/>
    <w:rsid w:val="00FD0822"/>
    <w:rsid w:val="00FD1C69"/>
    <w:rsid w:val="00FE6277"/>
    <w:rsid w:val="00FF0FFC"/>
    <w:rsid w:val="00FF5A18"/>
    <w:rsid w:val="00FF771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8AACB"/>
  <w15:chartTrackingRefBased/>
  <w15:docId w15:val="{280330E5-4D73-458D-AF46-267A4504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1C21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A93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468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46895"/>
  </w:style>
  <w:style w:type="paragraph" w:styleId="Rodap">
    <w:name w:val="footer"/>
    <w:basedOn w:val="Normal"/>
    <w:link w:val="RodapCarter"/>
    <w:uiPriority w:val="99"/>
    <w:unhideWhenUsed/>
    <w:rsid w:val="003468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46895"/>
  </w:style>
  <w:style w:type="paragraph" w:styleId="PargrafodaLista">
    <w:name w:val="List Paragraph"/>
    <w:basedOn w:val="Normal"/>
    <w:uiPriority w:val="34"/>
    <w:qFormat/>
    <w:rsid w:val="00BA1D38"/>
    <w:pPr>
      <w:ind w:left="720"/>
      <w:contextualSpacing/>
    </w:pPr>
  </w:style>
  <w:style w:type="paragraph" w:styleId="Ttulo">
    <w:name w:val="Title"/>
    <w:basedOn w:val="Normal"/>
    <w:next w:val="Normal"/>
    <w:link w:val="TtuloCarter"/>
    <w:uiPriority w:val="10"/>
    <w:qFormat/>
    <w:rsid w:val="001C21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1C2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2C565A"/>
    <w:pPr>
      <w:numPr>
        <w:ilvl w:val="1"/>
      </w:numPr>
      <w:outlineLvl w:val="1"/>
    </w:pPr>
    <w:rPr>
      <w:rFonts w:eastAsiaTheme="minorEastAsia"/>
      <w:b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2C565A"/>
    <w:rPr>
      <w:rFonts w:eastAsiaTheme="minorEastAsia"/>
      <w:b/>
      <w:spacing w:val="15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1C21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dondice">
    <w:name w:val="TOC Heading"/>
    <w:basedOn w:val="Ttulo1"/>
    <w:next w:val="Normal"/>
    <w:uiPriority w:val="39"/>
    <w:unhideWhenUsed/>
    <w:qFormat/>
    <w:rsid w:val="001C21EB"/>
    <w:pPr>
      <w:outlineLvl w:val="9"/>
    </w:pPr>
    <w:rPr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93A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dice1">
    <w:name w:val="toc 1"/>
    <w:basedOn w:val="Normal"/>
    <w:next w:val="Normal"/>
    <w:autoRedefine/>
    <w:uiPriority w:val="39"/>
    <w:unhideWhenUsed/>
    <w:rsid w:val="00A93A16"/>
    <w:pPr>
      <w:spacing w:after="100"/>
    </w:pPr>
  </w:style>
  <w:style w:type="character" w:styleId="Hiperligao">
    <w:name w:val="Hyperlink"/>
    <w:basedOn w:val="Tipodeletrapredefinidodopargrafo"/>
    <w:uiPriority w:val="99"/>
    <w:unhideWhenUsed/>
    <w:rsid w:val="00A93A16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93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93A16"/>
    <w:rPr>
      <w:rFonts w:ascii="Segoe UI" w:hAnsi="Segoe UI" w:cs="Segoe UI"/>
      <w:sz w:val="18"/>
      <w:szCs w:val="18"/>
    </w:rPr>
  </w:style>
  <w:style w:type="paragraph" w:styleId="ndice2">
    <w:name w:val="toc 2"/>
    <w:basedOn w:val="Normal"/>
    <w:next w:val="Normal"/>
    <w:autoRedefine/>
    <w:uiPriority w:val="39"/>
    <w:unhideWhenUsed/>
    <w:rsid w:val="00A93A16"/>
    <w:pPr>
      <w:spacing w:after="100"/>
      <w:ind w:left="220"/>
    </w:pPr>
  </w:style>
  <w:style w:type="paragraph" w:styleId="Textodecomentrio">
    <w:name w:val="annotation text"/>
    <w:basedOn w:val="Normal"/>
    <w:link w:val="TextodecomentrioCarter"/>
    <w:rsid w:val="00404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04C2F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customStyle="1" w:styleId="Default">
    <w:name w:val="Default"/>
    <w:rsid w:val="004E39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8B05F-E5BC-4F79-9E90-DC5D6601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Carlos Rocha Lourenço</dc:creator>
  <cp:keywords/>
  <dc:description/>
  <cp:lastModifiedBy>Carolina Peixoto</cp:lastModifiedBy>
  <cp:revision>18</cp:revision>
  <cp:lastPrinted>2023-05-29T09:53:00Z</cp:lastPrinted>
  <dcterms:created xsi:type="dcterms:W3CDTF">2023-05-24T11:34:00Z</dcterms:created>
  <dcterms:modified xsi:type="dcterms:W3CDTF">2023-05-29T09:56:00Z</dcterms:modified>
</cp:coreProperties>
</file>